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B5B" w:rsidRPr="00053B5B" w:rsidRDefault="00053B5B" w:rsidP="00053B5B">
      <w:pPr>
        <w:tabs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3B5B">
        <w:rPr>
          <w:rFonts w:ascii="Times New Roman" w:eastAsia="Times New Roman" w:hAnsi="Times New Roman" w:cs="Times New Roman"/>
          <w:b/>
          <w:sz w:val="24"/>
          <w:szCs w:val="24"/>
        </w:rPr>
        <w:t xml:space="preserve">КОНСПЕКТ ПО БЪЛГАРСКИ ЕЗИК И </w:t>
      </w:r>
      <w:r w:rsidR="00BE2E14">
        <w:rPr>
          <w:rFonts w:ascii="Times New Roman" w:eastAsia="Times New Roman" w:hAnsi="Times New Roman" w:cs="Times New Roman"/>
          <w:b/>
          <w:sz w:val="24"/>
          <w:szCs w:val="24"/>
        </w:rPr>
        <w:t>ЛИТЕРАТУРА – 12 КЛАС – ЗП - САМОСТОЯТЕЛНА ПОДГОТОВКА – 2022/2023</w:t>
      </w:r>
      <w:r w:rsidRPr="00053B5B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3B5B">
        <w:rPr>
          <w:rFonts w:ascii="Times New Roman" w:eastAsia="Times New Roman" w:hAnsi="Times New Roman" w:cs="Times New Roman"/>
          <w:sz w:val="28"/>
          <w:szCs w:val="28"/>
        </w:rPr>
        <w:t>1. Тест по български език и литература.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„Конфликтът като сблъсък на ценности в „Аз искам да те помня все така!“</w:t>
      </w:r>
      <w:r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Междутекстови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връзки в „Аз искам да те помня все така“, „Колко си хубава!“ „Посвещение“, посочени към темата за любовта</w:t>
      </w:r>
      <w:r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Вярата и надеждата в „Спасова могила“</w:t>
      </w:r>
      <w:r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Родови характеристики на лириката, проявени в „Молитва“ на Атанас Далчев</w:t>
      </w:r>
      <w:r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Интерпретация на темата за труда и творчеството във „Ветрената мелница“</w:t>
      </w:r>
      <w:r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Смъртта като живот в „Песента на колелетата“</w:t>
      </w:r>
      <w:r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Ценности, норми, проблеми и конфликти в „Балада за Георг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Хених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3B5B"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eastAsia="Times New Roman" w:hAnsi="Times New Roman" w:cs="Times New Roman"/>
          <w:sz w:val="28"/>
          <w:szCs w:val="28"/>
        </w:rPr>
        <w:t>Изборът и раздвоението в „Потомка“ на Елисавета Багряна</w:t>
      </w:r>
      <w:r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7775E0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 Ценности, норми, проблеми и конфликти в „Честен кръст“ на Борис Христов</w:t>
      </w:r>
      <w:r w:rsidR="00053B5B"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7775E0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 Речево поведение в комуникативната практика</w:t>
      </w:r>
      <w:r w:rsidR="00053B5B"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3B5B">
        <w:rPr>
          <w:rFonts w:ascii="Times New Roman" w:eastAsia="Times New Roman" w:hAnsi="Times New Roman" w:cs="Times New Roman"/>
          <w:sz w:val="28"/>
          <w:szCs w:val="28"/>
        </w:rPr>
        <w:t>1</w:t>
      </w:r>
      <w:r w:rsidR="007775E0">
        <w:rPr>
          <w:rFonts w:ascii="Times New Roman" w:eastAsia="Times New Roman" w:hAnsi="Times New Roman" w:cs="Times New Roman"/>
          <w:sz w:val="28"/>
          <w:szCs w:val="28"/>
        </w:rPr>
        <w:t>2. Прилагане на принципа за сътрудничество, осигуряващ резултатно речево поведение</w:t>
      </w:r>
      <w:r w:rsidRPr="00053B5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3B5B" w:rsidRPr="00053B5B" w:rsidRDefault="007775E0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Средства за учтиво речево поведение.</w:t>
      </w:r>
    </w:p>
    <w:p w:rsidR="00053B5B" w:rsidRDefault="00C7670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 Прилагане на лексикалната норма в речевата практика.</w:t>
      </w:r>
    </w:p>
    <w:p w:rsidR="00C7670B" w:rsidRDefault="00C7670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 Разпознаване и редактиране на стилистични грешки.</w:t>
      </w:r>
    </w:p>
    <w:p w:rsidR="00C7670B" w:rsidRDefault="00C7670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 Извличане и анализиране на смисли от текстове, различни по стил и по жанр.</w:t>
      </w:r>
    </w:p>
    <w:p w:rsidR="00C7670B" w:rsidRDefault="00C7670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 Създаване на интерпретативно съчинение по зададен проблем от изучавана художествена творба.</w:t>
      </w:r>
    </w:p>
    <w:p w:rsidR="00C7670B" w:rsidRDefault="00C7670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18. Мотивационно писмо.</w:t>
      </w:r>
    </w:p>
    <w:p w:rsidR="00C7670B" w:rsidRPr="00053B5B" w:rsidRDefault="00C7670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19. Особености на интервюто при кандидатстване за работа.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3B5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</w:t>
      </w:r>
      <w:r w:rsidRPr="00053B5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</w:p>
    <w:p w:rsidR="00053B5B" w:rsidRPr="00053B5B" w:rsidRDefault="00053B5B" w:rsidP="00BC1956">
      <w:pPr>
        <w:tabs>
          <w:tab w:val="right" w:pos="8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3B5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</w:p>
    <w:p w:rsidR="00053B5B" w:rsidRPr="00053B5B" w:rsidRDefault="00053B5B" w:rsidP="00053B5B">
      <w:pPr>
        <w:tabs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3B5B" w:rsidRPr="00053B5B" w:rsidRDefault="00053B5B" w:rsidP="00053B5B">
      <w:pPr>
        <w:tabs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053B5B" w:rsidRPr="00053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6D"/>
    <w:rsid w:val="00053B5B"/>
    <w:rsid w:val="000D650F"/>
    <w:rsid w:val="00147080"/>
    <w:rsid w:val="0017099A"/>
    <w:rsid w:val="001F6D8D"/>
    <w:rsid w:val="00271018"/>
    <w:rsid w:val="003969B1"/>
    <w:rsid w:val="00461BBD"/>
    <w:rsid w:val="007775E0"/>
    <w:rsid w:val="008074B2"/>
    <w:rsid w:val="0085696D"/>
    <w:rsid w:val="009449AA"/>
    <w:rsid w:val="00A800AB"/>
    <w:rsid w:val="00B24723"/>
    <w:rsid w:val="00BC1956"/>
    <w:rsid w:val="00BE2E14"/>
    <w:rsid w:val="00C16BD8"/>
    <w:rsid w:val="00C7670B"/>
    <w:rsid w:val="00EF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70BC-72C9-4C3A-AB4B-65F3100D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5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aleks0708 qneva</dc:creator>
  <cp:keywords/>
  <dc:description/>
  <cp:lastModifiedBy>Feimova</cp:lastModifiedBy>
  <cp:revision>2</cp:revision>
  <dcterms:created xsi:type="dcterms:W3CDTF">2022-10-17T10:39:00Z</dcterms:created>
  <dcterms:modified xsi:type="dcterms:W3CDTF">2022-10-17T10:39:00Z</dcterms:modified>
</cp:coreProperties>
</file>